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3FC3" w:rsidRDefault="00343FC3" w:rsidP="00911888">
      <w:pPr>
        <w:spacing w:after="0" w:line="480" w:lineRule="auto"/>
        <w:jc w:val="center"/>
        <w:rPr>
          <w:rFonts w:ascii="Times New Roman" w:hAnsi="Times New Roman" w:cs="Times New Roman"/>
          <w:sz w:val="24"/>
          <w:szCs w:val="24"/>
        </w:rPr>
      </w:pPr>
    </w:p>
    <w:p w:rsidR="00343FC3" w:rsidRDefault="00343FC3" w:rsidP="00911888">
      <w:pPr>
        <w:spacing w:after="0" w:line="480" w:lineRule="auto"/>
        <w:jc w:val="center"/>
        <w:rPr>
          <w:rFonts w:ascii="Times New Roman" w:hAnsi="Times New Roman" w:cs="Times New Roman"/>
          <w:sz w:val="24"/>
          <w:szCs w:val="24"/>
        </w:rPr>
      </w:pPr>
    </w:p>
    <w:p w:rsidR="00343FC3" w:rsidRDefault="00343FC3" w:rsidP="00911888">
      <w:pPr>
        <w:spacing w:after="0" w:line="480" w:lineRule="auto"/>
        <w:jc w:val="center"/>
        <w:rPr>
          <w:rFonts w:ascii="Times New Roman" w:hAnsi="Times New Roman" w:cs="Times New Roman"/>
          <w:sz w:val="24"/>
          <w:szCs w:val="24"/>
        </w:rPr>
      </w:pPr>
    </w:p>
    <w:p w:rsidR="00343FC3" w:rsidRDefault="00343FC3" w:rsidP="00911888">
      <w:pPr>
        <w:spacing w:after="0" w:line="480" w:lineRule="auto"/>
        <w:jc w:val="center"/>
        <w:rPr>
          <w:rFonts w:ascii="Times New Roman" w:hAnsi="Times New Roman" w:cs="Times New Roman"/>
          <w:sz w:val="24"/>
          <w:szCs w:val="24"/>
        </w:rPr>
      </w:pPr>
    </w:p>
    <w:p w:rsidR="00343FC3" w:rsidRDefault="00343FC3" w:rsidP="00911888">
      <w:pPr>
        <w:spacing w:after="0" w:line="480" w:lineRule="auto"/>
        <w:jc w:val="center"/>
        <w:rPr>
          <w:rFonts w:ascii="Times New Roman" w:hAnsi="Times New Roman" w:cs="Times New Roman"/>
          <w:sz w:val="24"/>
          <w:szCs w:val="24"/>
        </w:rPr>
      </w:pPr>
    </w:p>
    <w:p w:rsidR="00343FC3" w:rsidRDefault="00343FC3" w:rsidP="00911888">
      <w:pPr>
        <w:spacing w:after="0" w:line="480" w:lineRule="auto"/>
        <w:jc w:val="center"/>
        <w:rPr>
          <w:rFonts w:ascii="Times New Roman" w:hAnsi="Times New Roman" w:cs="Times New Roman"/>
          <w:sz w:val="24"/>
          <w:szCs w:val="24"/>
        </w:rPr>
      </w:pPr>
    </w:p>
    <w:p w:rsidR="00343FC3" w:rsidRDefault="00343FC3" w:rsidP="00911888">
      <w:pPr>
        <w:spacing w:after="0" w:line="480" w:lineRule="auto"/>
        <w:jc w:val="center"/>
        <w:rPr>
          <w:rFonts w:ascii="Times New Roman" w:hAnsi="Times New Roman" w:cs="Times New Roman"/>
          <w:sz w:val="24"/>
          <w:szCs w:val="24"/>
        </w:rPr>
      </w:pPr>
    </w:p>
    <w:p w:rsidR="00343FC3" w:rsidRDefault="00343FC3" w:rsidP="00911888">
      <w:pPr>
        <w:spacing w:after="0" w:line="480" w:lineRule="auto"/>
        <w:jc w:val="center"/>
        <w:rPr>
          <w:rFonts w:ascii="Times New Roman" w:hAnsi="Times New Roman" w:cs="Times New Roman"/>
          <w:sz w:val="24"/>
          <w:szCs w:val="24"/>
        </w:rPr>
      </w:pPr>
    </w:p>
    <w:p w:rsidR="00B0303A" w:rsidRDefault="00B0303A" w:rsidP="00911888">
      <w:pPr>
        <w:spacing w:after="0"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Death Sentence</w:t>
      </w:r>
    </w:p>
    <w:bookmarkEnd w:id="0"/>
    <w:p w:rsidR="00B0303A" w:rsidRDefault="00B0303A" w:rsidP="0091188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0303A" w:rsidRDefault="00B0303A" w:rsidP="0091188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Lecturer’s Name:</w:t>
      </w:r>
    </w:p>
    <w:p w:rsidR="00B0303A" w:rsidRDefault="00B0303A" w:rsidP="0091188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14CF2" w:rsidRDefault="00B0303A" w:rsidP="00911888">
      <w:pPr>
        <w:spacing w:after="0" w:line="480" w:lineRule="auto"/>
        <w:jc w:val="center"/>
        <w:rPr>
          <w:rFonts w:ascii="Times New Roman" w:hAnsi="Times New Roman" w:cs="Times New Roman"/>
          <w:sz w:val="24"/>
          <w:szCs w:val="24"/>
        </w:rPr>
        <w:sectPr w:rsidR="00714CF2">
          <w:headerReference w:type="default" r:id="rId8"/>
          <w:pgSz w:w="12240" w:h="15840"/>
          <w:pgMar w:top="1440" w:right="1440" w:bottom="1440" w:left="1440" w:header="720" w:footer="720" w:gutter="0"/>
          <w:cols w:space="720"/>
          <w:docGrid w:linePitch="360"/>
        </w:sectPr>
      </w:pPr>
      <w:r>
        <w:rPr>
          <w:rFonts w:ascii="Times New Roman" w:hAnsi="Times New Roman" w:cs="Times New Roman"/>
          <w:sz w:val="24"/>
          <w:szCs w:val="24"/>
        </w:rPr>
        <w:t>Date:</w:t>
      </w:r>
    </w:p>
    <w:p w:rsidR="00B0303A" w:rsidRPr="00B0303A" w:rsidRDefault="00714CF2" w:rsidP="0091188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Constitutionality of Death Penalty</w:t>
      </w:r>
    </w:p>
    <w:p w:rsidR="00055D46" w:rsidRDefault="00BE03A7" w:rsidP="00911888">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Introduction </w:t>
      </w:r>
    </w:p>
    <w:p w:rsidR="00911888" w:rsidRDefault="00911888" w:rsidP="00911888">
      <w:pPr>
        <w:pStyle w:val="NormalWeb"/>
        <w:spacing w:before="0" w:beforeAutospacing="0" w:after="0" w:afterAutospacing="0" w:line="480" w:lineRule="auto"/>
        <w:ind w:firstLine="720"/>
        <w:rPr>
          <w:color w:val="1C1E29"/>
        </w:rPr>
      </w:pPr>
      <w:r>
        <w:rPr>
          <w:color w:val="1C1E29"/>
        </w:rPr>
        <w:t xml:space="preserve">The death penalty remains controversial sentencing across the world due to the divided opinion on whether it amounts to cruel torture to the accused. In contrast, there is a group of analysts that argue that the death penalty is justified since it brings justice to the family of the victims that have suffered from a heinous crime committed by the accused. In the United States, the controversy of the death penalty emerges from the eighth amendment that regulates the way in which the death penalty should be conducted to ensure it does not amount to unusual and cruel punishment. The eighth amendment states that unusual and cruel punishment, excessive fines, and bail should not be applied. </w:t>
      </w:r>
    </w:p>
    <w:p w:rsidR="00911888" w:rsidRDefault="00911888" w:rsidP="00911888">
      <w:pPr>
        <w:pStyle w:val="NormalWeb"/>
        <w:spacing w:before="0" w:beforeAutospacing="0" w:after="0" w:afterAutospacing="0" w:line="480" w:lineRule="auto"/>
        <w:ind w:firstLine="720"/>
        <w:rPr>
          <w:color w:val="1C1E29"/>
        </w:rPr>
      </w:pPr>
      <w:r>
        <w:rPr>
          <w:color w:val="1C1E29"/>
        </w:rPr>
        <w:t>Thus, there has been a debate that the death penalty is cruel and uncommon against the eighth amendment. Indeed, the constitutionality of the death penalty has been contested in two main cases in the past, namely in Furman vs. Georgia in 1972 and Gregg vs. Georgia in 1976. The Furman vs. Georgia court ruling the death penalty was declared unconstitutional while the Gregg vs. Georgia case stated that it does not violate the eighth amendment. Consequently, the discussion that has been carried in the paper presented evaluates whether the death penalty violates the eighth amendment. The opinion that has been taken is that the death penalty is unconstitutional since it violates the eighth amendment.   </w:t>
      </w:r>
    </w:p>
    <w:p w:rsidR="00911888" w:rsidRDefault="00911888" w:rsidP="00911888">
      <w:pPr>
        <w:pStyle w:val="NormalWeb"/>
        <w:spacing w:before="0" w:beforeAutospacing="0" w:after="0" w:afterAutospacing="0" w:line="480" w:lineRule="auto"/>
        <w:rPr>
          <w:color w:val="1C1E29"/>
        </w:rPr>
      </w:pPr>
      <w:r>
        <w:rPr>
          <w:rStyle w:val="Strong"/>
          <w:color w:val="1C1E29"/>
        </w:rPr>
        <w:t>Discussion </w:t>
      </w:r>
    </w:p>
    <w:p w:rsidR="00911888" w:rsidRDefault="00911888" w:rsidP="00911888">
      <w:pPr>
        <w:pStyle w:val="NormalWeb"/>
        <w:spacing w:before="0" w:beforeAutospacing="0" w:after="0" w:afterAutospacing="0" w:line="480" w:lineRule="auto"/>
        <w:rPr>
          <w:color w:val="1C1E29"/>
        </w:rPr>
      </w:pPr>
      <w:r>
        <w:rPr>
          <w:color w:val="1C1E29"/>
        </w:rPr>
        <w:t>           One of the aspects that demonstrate the death penalty violates the eighth amendment is the impossibility of reversing the sentence once it has been implemented (Breyer &amp; Bessler, 2016). The courts have found in numerous cases that had been passed were made based on false evidence against the convicts. This scenario has been allowing the victims of wrongly accused person to earn their freedom after spending many years in prison. The possibility of correcting an incorrectly entered conviction is what amounts to a usual punishment (Breyer &amp; Bessler, 2016). However, a death penalty means that persons wrongly accused of committing a given crime will never have an opportunity of reversing the sentence. This scenario is a serious reflection of excessive, unusual, and cruel punishment since it denies the convicted individuals the potential of proving to the courts that he was wrongly convicted.</w:t>
      </w:r>
    </w:p>
    <w:p w:rsidR="00911888" w:rsidRDefault="00911888" w:rsidP="00911888">
      <w:pPr>
        <w:pStyle w:val="NormalWeb"/>
        <w:spacing w:before="0" w:beforeAutospacing="0" w:after="0" w:afterAutospacing="0" w:line="480" w:lineRule="auto"/>
        <w:rPr>
          <w:color w:val="1C1E29"/>
        </w:rPr>
      </w:pPr>
      <w:r>
        <w:rPr>
          <w:color w:val="1C1E29"/>
        </w:rPr>
        <w:t> </w:t>
      </w:r>
      <w:r>
        <w:rPr>
          <w:color w:val="1C1E29"/>
        </w:rPr>
        <w:tab/>
        <w:t>Furthermore, the death penalty in all circumstances amounts to unusual and cruel punishment since it amounts to a taking of life that does not pose a security threat in the current situation. Life is sacred that should be protected from loss by all available efforts even to the suspects (Sarat &amp; Vidmar, 2015). The decision to enter a death penalty against a suspect is equivalent to murdering to solve a murder or heinous crime that had been committed in the past. The rationale of employing a loss of life to offer justice to families or individuals that have lost life is equivalent to using wrong to resolve a wrong (Breyer &amp; Bessler, 2016). As the old saying goes, two wrongs committed cannot add to a right. Thus, the decision to employ a death penalty as a punishment for a death that had been engaged in the past amounts to unusual punishment since it goes against the norms of the society.</w:t>
      </w:r>
    </w:p>
    <w:p w:rsidR="00911888" w:rsidRDefault="00911888" w:rsidP="00911888">
      <w:pPr>
        <w:pStyle w:val="NormalWeb"/>
        <w:spacing w:before="0" w:beforeAutospacing="0" w:after="0" w:afterAutospacing="0" w:line="480" w:lineRule="auto"/>
        <w:ind w:firstLine="720"/>
        <w:rPr>
          <w:color w:val="1C1E29"/>
        </w:rPr>
      </w:pPr>
      <w:r>
        <w:rPr>
          <w:color w:val="1C1E29"/>
        </w:rPr>
        <w:t>Additionally, the use of the death penalty is a cruel punishment from the approach it is carried. A death penalty is implemented through a firing squad, lethal injection, electrocution, hanging, or through the gas chamber (Bessler, 2012). These various methods that have been employed in the past to execute the accused all have an effect of causing pain. The extent of the methods used to execute a death penalty to cause pain to the human beings accused is an indication that the sentencing is cruel against the requirement of the eighth amendment prohibiting such sentences (Criminal-Justice, 2017). </w:t>
      </w:r>
    </w:p>
    <w:p w:rsidR="00911888" w:rsidRDefault="00911888" w:rsidP="00911888">
      <w:pPr>
        <w:pStyle w:val="NormalWeb"/>
        <w:spacing w:before="0" w:beforeAutospacing="0" w:after="0" w:afterAutospacing="0" w:line="480" w:lineRule="auto"/>
        <w:ind w:firstLine="720"/>
        <w:rPr>
          <w:color w:val="1C1E29"/>
        </w:rPr>
      </w:pPr>
      <w:r>
        <w:rPr>
          <w:color w:val="1C1E29"/>
        </w:rPr>
        <w:t>Moreover, the death penalty has an effect of degrading the dignity of the human beings that depicts it is unusual and cruel. The extent of the death sentence to mean that life will be lost as a form of justice is a reflection that the value of a person is degraded to that of an animal (Breyer &amp; Bessler, 2016). The extent of reducing the value of any human being worthless is unusual since it goes against the norms and values of every society in the world. Societies across the world hold high regard to human beings to the extent of ensuring their dignity is respected even in death by offering them a decent send-off (Sarat &amp; Vidmar, 2015). Thus, the decision by the court to charge one to death is degrading of the human dignity that is uncommon in civilized societies. The loss of human dignity through the death sentence is an indication that it is cruel and unusual that violates the eighth amendment of the U.S constitution. </w:t>
      </w:r>
    </w:p>
    <w:p w:rsidR="00911888" w:rsidRDefault="00911888" w:rsidP="00911888">
      <w:pPr>
        <w:pStyle w:val="NormalWeb"/>
        <w:spacing w:before="0" w:beforeAutospacing="0" w:after="0" w:afterAutospacing="0" w:line="480" w:lineRule="auto"/>
        <w:ind w:firstLine="720"/>
        <w:rPr>
          <w:color w:val="1C1E29"/>
        </w:rPr>
      </w:pPr>
      <w:r>
        <w:rPr>
          <w:color w:val="1C1E29"/>
        </w:rPr>
        <w:t>Furthermore, the unusual characteristic of death is reflected by the opinion of the public and criminologists on its necessity. In a democratic society, the opinion, believes, customs, and the practices of the citizen are taken with high regards in determining acts that are common, acceptable, and unusual. In research carried across the nation, 88% of the criminologists indicated that the death penalty is unnecessary in resolving the violent crime. Equally, only 33% of the citizens interviewed supported the death penalty with the majority of supporting life sentence with parole or restitution (Criminal-Justice, 2017). This findings from the research indicate that American society regards the death penalty as an unusual punishment that is not necessary. A usual sentence should be the one that corresponds with the beliefs and values of the wider society, not one passed by a small group of politicians that want to appear tough against the violent crime (Bessler, 2012). Indeed, the laws are passed to protect the interests of the citizens that reflect their understanding of a standard approach that should be employed by courts and law and order enforcers. Consequently, the death penalty is unusual and cruel since it goes against the norms and values of the American society that determines the justified and usual method of punishing the lawbreakers. </w:t>
      </w:r>
    </w:p>
    <w:p w:rsidR="00911888" w:rsidRDefault="00911888" w:rsidP="00911888">
      <w:pPr>
        <w:pStyle w:val="NormalWeb"/>
        <w:spacing w:before="0" w:beforeAutospacing="0" w:after="0" w:afterAutospacing="0" w:line="480" w:lineRule="auto"/>
        <w:ind w:firstLine="720"/>
        <w:rPr>
          <w:color w:val="1C1E29"/>
        </w:rPr>
      </w:pPr>
      <w:r>
        <w:rPr>
          <w:color w:val="1C1E29"/>
        </w:rPr>
        <w:t>Lastly, the arbitrary application of the death charges over the past years depicts it is cruel and unusual for convicting the suspects (Sarat &amp; Vidmar, 2015). The racially biased in which the death charges have been applied in convicting suspects and extending justice to victims of violent crime in the past is a demonstration it is not justified as required under the eighth amendment of the U.S constitution. In states that studies have been conducted regarding the sentencing by courts using the death penalty, 51% of the convictions have been entered against the blacks and 46% against the whites. In contrast, 15% of the convictions have been offered to the black victims and 76% to the white victims (Criminal-Justice, 2017). This huge gap of the victims enjoying the sentence and suspects convicted raises a significant question on the fairness of the death charges. The disproportional application of the death sentence is an indication that it is employed unusually and cruelly against the minorities in the country. Consequently, the death penalty is unconstitutional as provided under the eighth amendment since it is unusual and cruel due to its racial discrimination characteristics as demonstrated by the past cases that have been entered by the courts.            </w:t>
      </w:r>
    </w:p>
    <w:p w:rsidR="00911888" w:rsidRDefault="00911888" w:rsidP="00911888">
      <w:pPr>
        <w:pStyle w:val="NormalWeb"/>
        <w:spacing w:before="0" w:beforeAutospacing="0" w:after="0" w:afterAutospacing="0" w:line="480" w:lineRule="auto"/>
        <w:rPr>
          <w:color w:val="1C1E29"/>
        </w:rPr>
      </w:pPr>
      <w:r>
        <w:rPr>
          <w:rStyle w:val="Strong"/>
          <w:color w:val="1C1E29"/>
        </w:rPr>
        <w:t>Conclusion </w:t>
      </w:r>
    </w:p>
    <w:p w:rsidR="00911888" w:rsidRDefault="00911888" w:rsidP="00911888">
      <w:pPr>
        <w:pStyle w:val="NormalWeb"/>
        <w:spacing w:before="0" w:beforeAutospacing="0" w:after="0" w:afterAutospacing="0" w:line="480" w:lineRule="auto"/>
        <w:rPr>
          <w:color w:val="1C1E29"/>
        </w:rPr>
      </w:pPr>
      <w:r>
        <w:rPr>
          <w:color w:val="1C1E29"/>
        </w:rPr>
        <w:t>           The conviction of the individuals suspected of committing violent crime should be within the standards provided under the eighth amendment. The eighth amendment is clear that punishment by a court of law or jury should not be unusual, cruel, excessive fine, or fine. These requirements under the eighth amendment have attracted debate on whether the application of the death penalty is constitutional. A critical reflection on the death penalty to the suspects of violent crime depicts that it highly goes against the eighth amendment, which is unconstitutional. The use of the death penalty has an effect of exposing the suspects to pain, abuse of human dignity, racial discrimination, and inability to address wrongly entered convictions in the future. These forms disadvantage of the death penalty is an indication that it is an unusual and cruel approach to solving a crime that has been committed. The sentence by death goes against the values and norms of the society, which is an indication that it is uncommon. Consequently, death punishment should be disallowed in America.</w:t>
      </w:r>
    </w:p>
    <w:p w:rsidR="005D0B77" w:rsidRDefault="008314B1" w:rsidP="0091188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5D0B77" w:rsidRDefault="005D0B77" w:rsidP="00911888">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342EED" w:rsidRDefault="00342EED" w:rsidP="0091188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342EED" w:rsidRPr="00342EED" w:rsidRDefault="00342EED" w:rsidP="00911888">
      <w:pPr>
        <w:pStyle w:val="Bibliography"/>
        <w:spacing w:line="480" w:lineRule="auto"/>
        <w:ind w:left="720" w:hanging="720"/>
        <w:rPr>
          <w:rFonts w:ascii="Times New Roman" w:hAnsi="Times New Roman" w:cs="Times New Roman"/>
          <w:noProof/>
          <w:sz w:val="24"/>
          <w:szCs w:val="24"/>
        </w:rPr>
      </w:pPr>
      <w:r w:rsidRPr="00342EED">
        <w:rPr>
          <w:rFonts w:ascii="Times New Roman" w:hAnsi="Times New Roman" w:cs="Times New Roman"/>
          <w:sz w:val="24"/>
          <w:szCs w:val="24"/>
        </w:rPr>
        <w:fldChar w:fldCharType="begin"/>
      </w:r>
      <w:r w:rsidRPr="00342EED">
        <w:rPr>
          <w:rFonts w:ascii="Times New Roman" w:hAnsi="Times New Roman" w:cs="Times New Roman"/>
          <w:sz w:val="24"/>
          <w:szCs w:val="24"/>
        </w:rPr>
        <w:instrText xml:space="preserve"> BIBLIOGRAPHY  \l 1033 </w:instrText>
      </w:r>
      <w:r w:rsidRPr="00342EED">
        <w:rPr>
          <w:rFonts w:ascii="Times New Roman" w:hAnsi="Times New Roman" w:cs="Times New Roman"/>
          <w:sz w:val="24"/>
          <w:szCs w:val="24"/>
        </w:rPr>
        <w:fldChar w:fldCharType="separate"/>
      </w:r>
      <w:r w:rsidRPr="00342EED">
        <w:rPr>
          <w:rFonts w:ascii="Times New Roman" w:hAnsi="Times New Roman" w:cs="Times New Roman"/>
          <w:noProof/>
          <w:sz w:val="24"/>
          <w:szCs w:val="24"/>
        </w:rPr>
        <w:t xml:space="preserve">Bessler, J. D. (2012). </w:t>
      </w:r>
      <w:r w:rsidRPr="00342EED">
        <w:rPr>
          <w:rFonts w:ascii="Times New Roman" w:hAnsi="Times New Roman" w:cs="Times New Roman"/>
          <w:i/>
          <w:iCs/>
          <w:noProof/>
          <w:sz w:val="24"/>
          <w:szCs w:val="24"/>
        </w:rPr>
        <w:t>Cruel &amp; unusual: The American death penalty and the founders' Eighth Amendment.</w:t>
      </w:r>
      <w:r w:rsidRPr="00342EED">
        <w:rPr>
          <w:rFonts w:ascii="Times New Roman" w:hAnsi="Times New Roman" w:cs="Times New Roman"/>
          <w:noProof/>
          <w:sz w:val="24"/>
          <w:szCs w:val="24"/>
        </w:rPr>
        <w:t xml:space="preserve"> Boston: Northeastern University Press.</w:t>
      </w:r>
    </w:p>
    <w:p w:rsidR="00342EED" w:rsidRPr="00342EED" w:rsidRDefault="00342EED" w:rsidP="00911888">
      <w:pPr>
        <w:pStyle w:val="Bibliography"/>
        <w:spacing w:line="480" w:lineRule="auto"/>
        <w:ind w:left="720" w:hanging="720"/>
        <w:rPr>
          <w:rFonts w:ascii="Times New Roman" w:hAnsi="Times New Roman" w:cs="Times New Roman"/>
          <w:noProof/>
          <w:sz w:val="24"/>
          <w:szCs w:val="24"/>
        </w:rPr>
      </w:pPr>
      <w:r w:rsidRPr="00342EED">
        <w:rPr>
          <w:rFonts w:ascii="Times New Roman" w:hAnsi="Times New Roman" w:cs="Times New Roman"/>
          <w:noProof/>
          <w:sz w:val="24"/>
          <w:szCs w:val="24"/>
        </w:rPr>
        <w:t xml:space="preserve">Breyer, S. G., &amp; Bessler, J. D. (2016). </w:t>
      </w:r>
      <w:r w:rsidRPr="00342EED">
        <w:rPr>
          <w:rFonts w:ascii="Times New Roman" w:hAnsi="Times New Roman" w:cs="Times New Roman"/>
          <w:i/>
          <w:iCs/>
          <w:noProof/>
          <w:sz w:val="24"/>
          <w:szCs w:val="24"/>
        </w:rPr>
        <w:t>Against the death penalty.</w:t>
      </w:r>
      <w:r w:rsidRPr="00342EED">
        <w:rPr>
          <w:rFonts w:ascii="Times New Roman" w:hAnsi="Times New Roman" w:cs="Times New Roman"/>
          <w:noProof/>
          <w:sz w:val="24"/>
          <w:szCs w:val="24"/>
        </w:rPr>
        <w:t xml:space="preserve"> Washington : Brookings Institution Press.</w:t>
      </w:r>
    </w:p>
    <w:p w:rsidR="00342EED" w:rsidRPr="00342EED" w:rsidRDefault="00342EED" w:rsidP="00911888">
      <w:pPr>
        <w:pStyle w:val="Bibliography"/>
        <w:spacing w:line="480" w:lineRule="auto"/>
        <w:ind w:left="720" w:hanging="720"/>
        <w:rPr>
          <w:rFonts w:ascii="Times New Roman" w:hAnsi="Times New Roman" w:cs="Times New Roman"/>
          <w:noProof/>
          <w:sz w:val="24"/>
          <w:szCs w:val="24"/>
        </w:rPr>
      </w:pPr>
      <w:r w:rsidRPr="00342EED">
        <w:rPr>
          <w:rFonts w:ascii="Times New Roman" w:hAnsi="Times New Roman" w:cs="Times New Roman"/>
          <w:noProof/>
          <w:sz w:val="24"/>
          <w:szCs w:val="24"/>
        </w:rPr>
        <w:t xml:space="preserve">Criminal-Justice. (2017). </w:t>
      </w:r>
      <w:r w:rsidRPr="00342EED">
        <w:rPr>
          <w:rFonts w:ascii="Times New Roman" w:hAnsi="Times New Roman" w:cs="Times New Roman"/>
          <w:i/>
          <w:iCs/>
          <w:noProof/>
          <w:sz w:val="24"/>
          <w:szCs w:val="24"/>
        </w:rPr>
        <w:t>Cruel &amp; Unusual</w:t>
      </w:r>
      <w:r w:rsidRPr="00342EED">
        <w:rPr>
          <w:rFonts w:ascii="Times New Roman" w:hAnsi="Times New Roman" w:cs="Times New Roman"/>
          <w:noProof/>
          <w:sz w:val="24"/>
          <w:szCs w:val="24"/>
        </w:rPr>
        <w:t>. Retrieved from https://www.criminaljusticedegreehub.com/death-penalty-v-the-eighth-amendment/</w:t>
      </w:r>
    </w:p>
    <w:p w:rsidR="00342EED" w:rsidRPr="00342EED" w:rsidRDefault="00342EED" w:rsidP="00911888">
      <w:pPr>
        <w:pStyle w:val="Bibliography"/>
        <w:spacing w:line="480" w:lineRule="auto"/>
        <w:ind w:left="720" w:hanging="720"/>
        <w:rPr>
          <w:rFonts w:ascii="Times New Roman" w:hAnsi="Times New Roman" w:cs="Times New Roman"/>
          <w:noProof/>
          <w:sz w:val="24"/>
          <w:szCs w:val="24"/>
        </w:rPr>
      </w:pPr>
      <w:r w:rsidRPr="00342EED">
        <w:rPr>
          <w:rFonts w:ascii="Times New Roman" w:hAnsi="Times New Roman" w:cs="Times New Roman"/>
          <w:noProof/>
          <w:sz w:val="24"/>
          <w:szCs w:val="24"/>
        </w:rPr>
        <w:t xml:space="preserve">Sarat, A., &amp; Vidmar, N. (2015). </w:t>
      </w:r>
      <w:r w:rsidRPr="00342EED">
        <w:rPr>
          <w:rFonts w:ascii="Times New Roman" w:hAnsi="Times New Roman" w:cs="Times New Roman"/>
          <w:i/>
          <w:iCs/>
          <w:noProof/>
          <w:sz w:val="24"/>
          <w:szCs w:val="24"/>
        </w:rPr>
        <w:t>Law and Society: Public Opinion, The Death Penalty, and the Eighth Amendment; Testing The Marshall Hypothesis</w:t>
      </w:r>
      <w:r w:rsidRPr="00342EED">
        <w:rPr>
          <w:rFonts w:ascii="Times New Roman" w:hAnsi="Times New Roman" w:cs="Times New Roman"/>
          <w:noProof/>
          <w:sz w:val="24"/>
          <w:szCs w:val="24"/>
        </w:rPr>
        <w:t>. Retrieved from https://scholarship.law.duke.edu/cgi/viewcontent.cgi?article=1862&amp;context=faculty_scholarship</w:t>
      </w:r>
    </w:p>
    <w:p w:rsidR="00B56B91" w:rsidRPr="00B56B91" w:rsidRDefault="00342EED" w:rsidP="00911888">
      <w:pPr>
        <w:spacing w:after="0" w:line="480" w:lineRule="auto"/>
        <w:jc w:val="center"/>
        <w:rPr>
          <w:rFonts w:ascii="Times New Roman" w:hAnsi="Times New Roman" w:cs="Times New Roman"/>
          <w:sz w:val="24"/>
          <w:szCs w:val="24"/>
        </w:rPr>
      </w:pPr>
      <w:r w:rsidRPr="00342EED">
        <w:rPr>
          <w:rFonts w:ascii="Times New Roman" w:hAnsi="Times New Roman" w:cs="Times New Roman"/>
          <w:sz w:val="24"/>
          <w:szCs w:val="24"/>
        </w:rPr>
        <w:fldChar w:fldCharType="end"/>
      </w:r>
    </w:p>
    <w:sectPr w:rsidR="00B56B91" w:rsidRPr="00B56B9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627D" w:rsidRDefault="001F627D" w:rsidP="00714CF2">
      <w:pPr>
        <w:spacing w:after="0" w:line="240" w:lineRule="auto"/>
      </w:pPr>
      <w:r>
        <w:separator/>
      </w:r>
    </w:p>
  </w:endnote>
  <w:endnote w:type="continuationSeparator" w:id="0">
    <w:p w:rsidR="001F627D" w:rsidRDefault="001F627D" w:rsidP="00714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627D" w:rsidRDefault="001F627D" w:rsidP="00714CF2">
      <w:pPr>
        <w:spacing w:after="0" w:line="240" w:lineRule="auto"/>
      </w:pPr>
      <w:r>
        <w:separator/>
      </w:r>
    </w:p>
  </w:footnote>
  <w:footnote w:type="continuationSeparator" w:id="0">
    <w:p w:rsidR="001F627D" w:rsidRDefault="001F627D" w:rsidP="00714C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2526349"/>
      <w:docPartObj>
        <w:docPartGallery w:val="Page Numbers (Top of Page)"/>
        <w:docPartUnique/>
      </w:docPartObj>
    </w:sdtPr>
    <w:sdtEndPr>
      <w:rPr>
        <w:rFonts w:ascii="Times New Roman" w:hAnsi="Times New Roman" w:cs="Times New Roman"/>
        <w:noProof/>
        <w:sz w:val="24"/>
        <w:szCs w:val="24"/>
      </w:rPr>
    </w:sdtEndPr>
    <w:sdtContent>
      <w:p w:rsidR="00714CF2" w:rsidRPr="00714CF2" w:rsidRDefault="00714CF2" w:rsidP="00714CF2">
        <w:pPr>
          <w:spacing w:after="0" w:line="240" w:lineRule="auto"/>
          <w:rPr>
            <w:rFonts w:ascii="Times New Roman" w:hAnsi="Times New Roman" w:cs="Times New Roman"/>
            <w:sz w:val="24"/>
            <w:szCs w:val="24"/>
          </w:rPr>
        </w:pPr>
        <w:r w:rsidRPr="00714CF2">
          <w:rPr>
            <w:rFonts w:ascii="Times New Roman" w:hAnsi="Times New Roman" w:cs="Times New Roman"/>
            <w:sz w:val="24"/>
            <w:szCs w:val="24"/>
          </w:rPr>
          <w:t>Running Head: DEATH SENTENCE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14CF2">
          <w:rPr>
            <w:rFonts w:ascii="Times New Roman" w:hAnsi="Times New Roman" w:cs="Times New Roman"/>
            <w:sz w:val="24"/>
            <w:szCs w:val="24"/>
          </w:rPr>
          <w:fldChar w:fldCharType="begin"/>
        </w:r>
        <w:r w:rsidRPr="00714CF2">
          <w:rPr>
            <w:rFonts w:ascii="Times New Roman" w:hAnsi="Times New Roman" w:cs="Times New Roman"/>
            <w:sz w:val="24"/>
            <w:szCs w:val="24"/>
          </w:rPr>
          <w:instrText xml:space="preserve"> PAGE   \* MERGEFORMAT </w:instrText>
        </w:r>
        <w:r w:rsidRPr="00714CF2">
          <w:rPr>
            <w:rFonts w:ascii="Times New Roman" w:hAnsi="Times New Roman" w:cs="Times New Roman"/>
            <w:sz w:val="24"/>
            <w:szCs w:val="24"/>
          </w:rPr>
          <w:fldChar w:fldCharType="separate"/>
        </w:r>
        <w:r w:rsidR="001F627D">
          <w:rPr>
            <w:rFonts w:ascii="Times New Roman" w:hAnsi="Times New Roman" w:cs="Times New Roman"/>
            <w:noProof/>
            <w:sz w:val="24"/>
            <w:szCs w:val="24"/>
          </w:rPr>
          <w:t>1</w:t>
        </w:r>
        <w:r w:rsidRPr="00714CF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368110"/>
      <w:docPartObj>
        <w:docPartGallery w:val="Page Numbers (Top of Page)"/>
        <w:docPartUnique/>
      </w:docPartObj>
    </w:sdtPr>
    <w:sdtEndPr>
      <w:rPr>
        <w:rFonts w:ascii="Times New Roman" w:hAnsi="Times New Roman" w:cs="Times New Roman"/>
        <w:noProof/>
        <w:sz w:val="24"/>
        <w:szCs w:val="24"/>
      </w:rPr>
    </w:sdtEndPr>
    <w:sdtContent>
      <w:p w:rsidR="00310F63" w:rsidRPr="00714CF2" w:rsidRDefault="00310F63" w:rsidP="00714CF2">
        <w:pPr>
          <w:spacing w:after="0" w:line="240" w:lineRule="auto"/>
          <w:rPr>
            <w:rFonts w:ascii="Times New Roman" w:hAnsi="Times New Roman" w:cs="Times New Roman"/>
            <w:sz w:val="24"/>
            <w:szCs w:val="24"/>
          </w:rPr>
        </w:pPr>
        <w:r w:rsidRPr="00714CF2">
          <w:rPr>
            <w:rFonts w:ascii="Times New Roman" w:hAnsi="Times New Roman" w:cs="Times New Roman"/>
            <w:sz w:val="24"/>
            <w:szCs w:val="24"/>
          </w:rPr>
          <w:t>DEATH SENTENCE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14CF2">
          <w:rPr>
            <w:rFonts w:ascii="Times New Roman" w:hAnsi="Times New Roman" w:cs="Times New Roman"/>
            <w:sz w:val="24"/>
            <w:szCs w:val="24"/>
          </w:rPr>
          <w:fldChar w:fldCharType="begin"/>
        </w:r>
        <w:r w:rsidRPr="00714CF2">
          <w:rPr>
            <w:rFonts w:ascii="Times New Roman" w:hAnsi="Times New Roman" w:cs="Times New Roman"/>
            <w:sz w:val="24"/>
            <w:szCs w:val="24"/>
          </w:rPr>
          <w:instrText xml:space="preserve"> PAGE   \* MERGEFORMAT </w:instrText>
        </w:r>
        <w:r w:rsidRPr="00714CF2">
          <w:rPr>
            <w:rFonts w:ascii="Times New Roman" w:hAnsi="Times New Roman" w:cs="Times New Roman"/>
            <w:sz w:val="24"/>
            <w:szCs w:val="24"/>
          </w:rPr>
          <w:fldChar w:fldCharType="separate"/>
        </w:r>
        <w:r w:rsidR="00343FC3">
          <w:rPr>
            <w:rFonts w:ascii="Times New Roman" w:hAnsi="Times New Roman" w:cs="Times New Roman"/>
            <w:noProof/>
            <w:sz w:val="24"/>
            <w:szCs w:val="24"/>
          </w:rPr>
          <w:t>2</w:t>
        </w:r>
        <w:r w:rsidRPr="00714CF2">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04AC"/>
    <w:rsid w:val="000014B3"/>
    <w:rsid w:val="00022246"/>
    <w:rsid w:val="000701A1"/>
    <w:rsid w:val="00071821"/>
    <w:rsid w:val="000A1FA4"/>
    <w:rsid w:val="000A244F"/>
    <w:rsid w:val="000A5A89"/>
    <w:rsid w:val="000B3636"/>
    <w:rsid w:val="000C0506"/>
    <w:rsid w:val="000F2DAC"/>
    <w:rsid w:val="000F3D30"/>
    <w:rsid w:val="000F784E"/>
    <w:rsid w:val="00116448"/>
    <w:rsid w:val="00125403"/>
    <w:rsid w:val="0013765F"/>
    <w:rsid w:val="00153328"/>
    <w:rsid w:val="00163F54"/>
    <w:rsid w:val="0016685D"/>
    <w:rsid w:val="001B362E"/>
    <w:rsid w:val="001D4E9C"/>
    <w:rsid w:val="001F627D"/>
    <w:rsid w:val="0020534A"/>
    <w:rsid w:val="0023171F"/>
    <w:rsid w:val="00241AD6"/>
    <w:rsid w:val="0024738D"/>
    <w:rsid w:val="002703FE"/>
    <w:rsid w:val="00274F71"/>
    <w:rsid w:val="00281EEA"/>
    <w:rsid w:val="0030473F"/>
    <w:rsid w:val="00310F63"/>
    <w:rsid w:val="00342EED"/>
    <w:rsid w:val="00343359"/>
    <w:rsid w:val="00343FC3"/>
    <w:rsid w:val="00364626"/>
    <w:rsid w:val="00377A7D"/>
    <w:rsid w:val="003841C3"/>
    <w:rsid w:val="003850B0"/>
    <w:rsid w:val="003856E3"/>
    <w:rsid w:val="003C0EC7"/>
    <w:rsid w:val="003C3D93"/>
    <w:rsid w:val="003E3311"/>
    <w:rsid w:val="00421932"/>
    <w:rsid w:val="00432D31"/>
    <w:rsid w:val="004358AB"/>
    <w:rsid w:val="00446F65"/>
    <w:rsid w:val="00451733"/>
    <w:rsid w:val="00463E39"/>
    <w:rsid w:val="004833B5"/>
    <w:rsid w:val="00491400"/>
    <w:rsid w:val="00496FD0"/>
    <w:rsid w:val="004C4F75"/>
    <w:rsid w:val="00517B2B"/>
    <w:rsid w:val="005307C6"/>
    <w:rsid w:val="00534B13"/>
    <w:rsid w:val="0058162B"/>
    <w:rsid w:val="005D0B77"/>
    <w:rsid w:val="005D1145"/>
    <w:rsid w:val="005F5AA5"/>
    <w:rsid w:val="005F7D97"/>
    <w:rsid w:val="006063E5"/>
    <w:rsid w:val="006164D8"/>
    <w:rsid w:val="00650AA8"/>
    <w:rsid w:val="00655ED3"/>
    <w:rsid w:val="00676279"/>
    <w:rsid w:val="00697AD9"/>
    <w:rsid w:val="006F4C28"/>
    <w:rsid w:val="00714CF2"/>
    <w:rsid w:val="007208B9"/>
    <w:rsid w:val="007421D3"/>
    <w:rsid w:val="007F0BD0"/>
    <w:rsid w:val="00815F52"/>
    <w:rsid w:val="00821AF7"/>
    <w:rsid w:val="008314B1"/>
    <w:rsid w:val="00850DA0"/>
    <w:rsid w:val="0087421A"/>
    <w:rsid w:val="008966B4"/>
    <w:rsid w:val="008D6967"/>
    <w:rsid w:val="008F77DF"/>
    <w:rsid w:val="00900E70"/>
    <w:rsid w:val="00906774"/>
    <w:rsid w:val="00911888"/>
    <w:rsid w:val="00934230"/>
    <w:rsid w:val="00966FAB"/>
    <w:rsid w:val="009837A1"/>
    <w:rsid w:val="00984D42"/>
    <w:rsid w:val="009C3269"/>
    <w:rsid w:val="009E1697"/>
    <w:rsid w:val="009F053B"/>
    <w:rsid w:val="00A07F4D"/>
    <w:rsid w:val="00A10592"/>
    <w:rsid w:val="00A258EF"/>
    <w:rsid w:val="00A4257E"/>
    <w:rsid w:val="00A93B7C"/>
    <w:rsid w:val="00AA4A86"/>
    <w:rsid w:val="00AE20E3"/>
    <w:rsid w:val="00AF1AD5"/>
    <w:rsid w:val="00AF3F83"/>
    <w:rsid w:val="00B0303A"/>
    <w:rsid w:val="00B077BD"/>
    <w:rsid w:val="00B115B1"/>
    <w:rsid w:val="00B16CD7"/>
    <w:rsid w:val="00B42C89"/>
    <w:rsid w:val="00B56B91"/>
    <w:rsid w:val="00B72DC1"/>
    <w:rsid w:val="00BA260A"/>
    <w:rsid w:val="00BE03A7"/>
    <w:rsid w:val="00C01D3F"/>
    <w:rsid w:val="00C31C28"/>
    <w:rsid w:val="00C3216A"/>
    <w:rsid w:val="00C33357"/>
    <w:rsid w:val="00C57331"/>
    <w:rsid w:val="00C57EBD"/>
    <w:rsid w:val="00C9260B"/>
    <w:rsid w:val="00CB152D"/>
    <w:rsid w:val="00CC4814"/>
    <w:rsid w:val="00CE40A9"/>
    <w:rsid w:val="00D14E89"/>
    <w:rsid w:val="00D951AD"/>
    <w:rsid w:val="00DB1750"/>
    <w:rsid w:val="00DC653E"/>
    <w:rsid w:val="00E05B19"/>
    <w:rsid w:val="00E83FC2"/>
    <w:rsid w:val="00EB04AC"/>
    <w:rsid w:val="00EC687A"/>
    <w:rsid w:val="00EE4A99"/>
    <w:rsid w:val="00EF4CEC"/>
    <w:rsid w:val="00F401C7"/>
    <w:rsid w:val="00F4198A"/>
    <w:rsid w:val="00F53BD5"/>
    <w:rsid w:val="00F8186B"/>
    <w:rsid w:val="00FA0979"/>
    <w:rsid w:val="00FB5BCE"/>
    <w:rsid w:val="00FB6C0F"/>
    <w:rsid w:val="00FD69D7"/>
    <w:rsid w:val="00FE08FC"/>
    <w:rsid w:val="00FE2F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342EED"/>
  </w:style>
  <w:style w:type="paragraph" w:styleId="Header">
    <w:name w:val="header"/>
    <w:basedOn w:val="Normal"/>
    <w:link w:val="HeaderChar"/>
    <w:uiPriority w:val="99"/>
    <w:unhideWhenUsed/>
    <w:rsid w:val="00714C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4CF2"/>
  </w:style>
  <w:style w:type="paragraph" w:styleId="Footer">
    <w:name w:val="footer"/>
    <w:basedOn w:val="Normal"/>
    <w:link w:val="FooterChar"/>
    <w:uiPriority w:val="99"/>
    <w:unhideWhenUsed/>
    <w:rsid w:val="00714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4CF2"/>
  </w:style>
  <w:style w:type="paragraph" w:styleId="NormalWeb">
    <w:name w:val="Normal (Web)"/>
    <w:basedOn w:val="Normal"/>
    <w:uiPriority w:val="99"/>
    <w:semiHidden/>
    <w:unhideWhenUsed/>
    <w:rsid w:val="0091188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1188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342EED"/>
  </w:style>
  <w:style w:type="paragraph" w:styleId="Header">
    <w:name w:val="header"/>
    <w:basedOn w:val="Normal"/>
    <w:link w:val="HeaderChar"/>
    <w:uiPriority w:val="99"/>
    <w:unhideWhenUsed/>
    <w:rsid w:val="00714C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4CF2"/>
  </w:style>
  <w:style w:type="paragraph" w:styleId="Footer">
    <w:name w:val="footer"/>
    <w:basedOn w:val="Normal"/>
    <w:link w:val="FooterChar"/>
    <w:uiPriority w:val="99"/>
    <w:unhideWhenUsed/>
    <w:rsid w:val="00714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4CF2"/>
  </w:style>
  <w:style w:type="paragraph" w:styleId="NormalWeb">
    <w:name w:val="Normal (Web)"/>
    <w:basedOn w:val="Normal"/>
    <w:uiPriority w:val="99"/>
    <w:semiHidden/>
    <w:unhideWhenUsed/>
    <w:rsid w:val="0091188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118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986746">
      <w:bodyDiv w:val="1"/>
      <w:marLeft w:val="0"/>
      <w:marRight w:val="0"/>
      <w:marTop w:val="0"/>
      <w:marBottom w:val="0"/>
      <w:divBdr>
        <w:top w:val="none" w:sz="0" w:space="0" w:color="auto"/>
        <w:left w:val="none" w:sz="0" w:space="0" w:color="auto"/>
        <w:bottom w:val="none" w:sz="0" w:space="0" w:color="auto"/>
        <w:right w:val="none" w:sz="0" w:space="0" w:color="auto"/>
      </w:divBdr>
    </w:div>
    <w:div w:id="243300037">
      <w:bodyDiv w:val="1"/>
      <w:marLeft w:val="0"/>
      <w:marRight w:val="0"/>
      <w:marTop w:val="0"/>
      <w:marBottom w:val="0"/>
      <w:divBdr>
        <w:top w:val="none" w:sz="0" w:space="0" w:color="auto"/>
        <w:left w:val="none" w:sz="0" w:space="0" w:color="auto"/>
        <w:bottom w:val="none" w:sz="0" w:space="0" w:color="auto"/>
        <w:right w:val="none" w:sz="0" w:space="0" w:color="auto"/>
      </w:divBdr>
    </w:div>
    <w:div w:id="253126109">
      <w:bodyDiv w:val="1"/>
      <w:marLeft w:val="0"/>
      <w:marRight w:val="0"/>
      <w:marTop w:val="0"/>
      <w:marBottom w:val="0"/>
      <w:divBdr>
        <w:top w:val="none" w:sz="0" w:space="0" w:color="auto"/>
        <w:left w:val="none" w:sz="0" w:space="0" w:color="auto"/>
        <w:bottom w:val="none" w:sz="0" w:space="0" w:color="auto"/>
        <w:right w:val="none" w:sz="0" w:space="0" w:color="auto"/>
      </w:divBdr>
    </w:div>
    <w:div w:id="752168208">
      <w:bodyDiv w:val="1"/>
      <w:marLeft w:val="0"/>
      <w:marRight w:val="0"/>
      <w:marTop w:val="0"/>
      <w:marBottom w:val="0"/>
      <w:divBdr>
        <w:top w:val="none" w:sz="0" w:space="0" w:color="auto"/>
        <w:left w:val="none" w:sz="0" w:space="0" w:color="auto"/>
        <w:bottom w:val="none" w:sz="0" w:space="0" w:color="auto"/>
        <w:right w:val="none" w:sz="0" w:space="0" w:color="auto"/>
      </w:divBdr>
    </w:div>
    <w:div w:id="759062461">
      <w:bodyDiv w:val="1"/>
      <w:marLeft w:val="0"/>
      <w:marRight w:val="0"/>
      <w:marTop w:val="0"/>
      <w:marBottom w:val="0"/>
      <w:divBdr>
        <w:top w:val="none" w:sz="0" w:space="0" w:color="auto"/>
        <w:left w:val="none" w:sz="0" w:space="0" w:color="auto"/>
        <w:bottom w:val="none" w:sz="0" w:space="0" w:color="auto"/>
        <w:right w:val="none" w:sz="0" w:space="0" w:color="auto"/>
      </w:divBdr>
    </w:div>
    <w:div w:id="1002318346">
      <w:bodyDiv w:val="1"/>
      <w:marLeft w:val="0"/>
      <w:marRight w:val="0"/>
      <w:marTop w:val="0"/>
      <w:marBottom w:val="0"/>
      <w:divBdr>
        <w:top w:val="none" w:sz="0" w:space="0" w:color="auto"/>
        <w:left w:val="none" w:sz="0" w:space="0" w:color="auto"/>
        <w:bottom w:val="none" w:sz="0" w:space="0" w:color="auto"/>
        <w:right w:val="none" w:sz="0" w:space="0" w:color="auto"/>
      </w:divBdr>
    </w:div>
    <w:div w:id="1032222420">
      <w:bodyDiv w:val="1"/>
      <w:marLeft w:val="0"/>
      <w:marRight w:val="0"/>
      <w:marTop w:val="0"/>
      <w:marBottom w:val="0"/>
      <w:divBdr>
        <w:top w:val="none" w:sz="0" w:space="0" w:color="auto"/>
        <w:left w:val="none" w:sz="0" w:space="0" w:color="auto"/>
        <w:bottom w:val="none" w:sz="0" w:space="0" w:color="auto"/>
        <w:right w:val="none" w:sz="0" w:space="0" w:color="auto"/>
      </w:divBdr>
    </w:div>
    <w:div w:id="1033506129">
      <w:bodyDiv w:val="1"/>
      <w:marLeft w:val="0"/>
      <w:marRight w:val="0"/>
      <w:marTop w:val="0"/>
      <w:marBottom w:val="0"/>
      <w:divBdr>
        <w:top w:val="none" w:sz="0" w:space="0" w:color="auto"/>
        <w:left w:val="none" w:sz="0" w:space="0" w:color="auto"/>
        <w:bottom w:val="none" w:sz="0" w:space="0" w:color="auto"/>
        <w:right w:val="none" w:sz="0" w:space="0" w:color="auto"/>
      </w:divBdr>
    </w:div>
    <w:div w:id="1082140747">
      <w:bodyDiv w:val="1"/>
      <w:marLeft w:val="0"/>
      <w:marRight w:val="0"/>
      <w:marTop w:val="0"/>
      <w:marBottom w:val="0"/>
      <w:divBdr>
        <w:top w:val="none" w:sz="0" w:space="0" w:color="auto"/>
        <w:left w:val="none" w:sz="0" w:space="0" w:color="auto"/>
        <w:bottom w:val="none" w:sz="0" w:space="0" w:color="auto"/>
        <w:right w:val="none" w:sz="0" w:space="0" w:color="auto"/>
      </w:divBdr>
    </w:div>
    <w:div w:id="1303345442">
      <w:bodyDiv w:val="1"/>
      <w:marLeft w:val="0"/>
      <w:marRight w:val="0"/>
      <w:marTop w:val="0"/>
      <w:marBottom w:val="0"/>
      <w:divBdr>
        <w:top w:val="none" w:sz="0" w:space="0" w:color="auto"/>
        <w:left w:val="none" w:sz="0" w:space="0" w:color="auto"/>
        <w:bottom w:val="none" w:sz="0" w:space="0" w:color="auto"/>
        <w:right w:val="none" w:sz="0" w:space="0" w:color="auto"/>
      </w:divBdr>
    </w:div>
    <w:div w:id="1382710754">
      <w:bodyDiv w:val="1"/>
      <w:marLeft w:val="0"/>
      <w:marRight w:val="0"/>
      <w:marTop w:val="0"/>
      <w:marBottom w:val="0"/>
      <w:divBdr>
        <w:top w:val="none" w:sz="0" w:space="0" w:color="auto"/>
        <w:left w:val="none" w:sz="0" w:space="0" w:color="auto"/>
        <w:bottom w:val="none" w:sz="0" w:space="0" w:color="auto"/>
        <w:right w:val="none" w:sz="0" w:space="0" w:color="auto"/>
      </w:divBdr>
    </w:div>
    <w:div w:id="1542286958">
      <w:bodyDiv w:val="1"/>
      <w:marLeft w:val="0"/>
      <w:marRight w:val="0"/>
      <w:marTop w:val="0"/>
      <w:marBottom w:val="0"/>
      <w:divBdr>
        <w:top w:val="none" w:sz="0" w:space="0" w:color="auto"/>
        <w:left w:val="none" w:sz="0" w:space="0" w:color="auto"/>
        <w:bottom w:val="none" w:sz="0" w:space="0" w:color="auto"/>
        <w:right w:val="none" w:sz="0" w:space="0" w:color="auto"/>
      </w:divBdr>
    </w:div>
    <w:div w:id="1898663004">
      <w:bodyDiv w:val="1"/>
      <w:marLeft w:val="0"/>
      <w:marRight w:val="0"/>
      <w:marTop w:val="0"/>
      <w:marBottom w:val="0"/>
      <w:divBdr>
        <w:top w:val="none" w:sz="0" w:space="0" w:color="auto"/>
        <w:left w:val="none" w:sz="0" w:space="0" w:color="auto"/>
        <w:bottom w:val="none" w:sz="0" w:space="0" w:color="auto"/>
        <w:right w:val="none" w:sz="0" w:space="0" w:color="auto"/>
      </w:divBdr>
    </w:div>
    <w:div w:id="2086216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Cri17</b:Tag>
    <b:SourceType>InternetSite</b:SourceType>
    <b:Guid>{31204840-58CF-46A3-BBE8-E23E74E2BEAC}</b:Guid>
    <b:Title>Cruel &amp; Unusual</b:Title>
    <b:Year>2017</b:Year>
    <b:Author>
      <b:Author>
        <b:Corporate>Criminal-Justice</b:Corporate>
      </b:Author>
    </b:Author>
    <b:URL>https://www.criminaljusticedegreehub.com/death-penalty-v-the-eighth-amendment/</b:URL>
    <b:RefOrder>4</b:RefOrder>
  </b:Source>
  <b:Source>
    <b:Tag>Sar15</b:Tag>
    <b:SourceType>InternetSite</b:SourceType>
    <b:Guid>{C68EB1D0-87D3-4495-9CCD-42D0D9040D13}</b:Guid>
    <b:Author>
      <b:Author>
        <b:NameList>
          <b:Person>
            <b:Last>Sarat</b:Last>
            <b:First>Austin</b:First>
          </b:Person>
          <b:Person>
            <b:Last>Vidmar</b:Last>
            <b:First>Neil</b:First>
          </b:Person>
        </b:NameList>
      </b:Author>
    </b:Author>
    <b:Title>Law and Society: Public Opinion, The Death Penalty, and the Eighth Amendment; Testing The Marshall Hypothesis</b:Title>
    <b:Year>2015</b:Year>
    <b:URL>https://scholarship.law.duke.edu/cgi/viewcontent.cgi?article=1862&amp;context=faculty_scholarship</b:URL>
    <b:RefOrder>2</b:RefOrder>
  </b:Source>
  <b:Source>
    <b:Tag>Bes12</b:Tag>
    <b:SourceType>Book</b:SourceType>
    <b:Guid>{519EC400-05CE-41AD-AD2F-30E74639195B}</b:Guid>
    <b:Title>Cruel &amp; unusual: The American death penalty and the founders' Eighth Amendment</b:Title>
    <b:Year>2012</b:Year>
    <b:Author>
      <b:Author>
        <b:NameList>
          <b:Person>
            <b:Last>Bessler</b:Last>
            <b:First>J.</b:First>
            <b:Middle>D</b:Middle>
          </b:Person>
        </b:NameList>
      </b:Author>
    </b:Author>
    <b:City>Boston</b:City>
    <b:Publisher>Northeastern University Press</b:Publisher>
    <b:RefOrder>3</b:RefOrder>
  </b:Source>
  <b:Source>
    <b:Tag>Bre16</b:Tag>
    <b:SourceType>Book</b:SourceType>
    <b:Guid>{36352315-7E4D-4B4B-B1CF-C3E3CDE6AAE0}</b:Guid>
    <b:Author>
      <b:Author>
        <b:NameList>
          <b:Person>
            <b:Last>Breyer</b:Last>
            <b:First>S.</b:First>
            <b:Middle>G</b:Middle>
          </b:Person>
          <b:Person>
            <b:Last>Bessler</b:Last>
            <b:First>J.</b:First>
            <b:Middle>D</b:Middle>
          </b:Person>
        </b:NameList>
      </b:Author>
    </b:Author>
    <b:Title>Against the death penalty</b:Title>
    <b:Year>2016</b:Year>
    <b:City>Washington </b:City>
    <b:Publisher>Brookings Institution Press</b:Publisher>
    <b:RefOrder>1</b:RefOrder>
  </b:Source>
</b:Sources>
</file>

<file path=customXml/itemProps1.xml><?xml version="1.0" encoding="utf-8"?>
<ds:datastoreItem xmlns:ds="http://schemas.openxmlformats.org/officeDocument/2006/customXml" ds:itemID="{56436D08-D680-444B-9C8D-96E24104D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1393</Words>
  <Characters>7946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2019-09-09T18:03:00Z</dcterms:created>
  <dcterms:modified xsi:type="dcterms:W3CDTF">2019-09-09T18:03:00Z</dcterms:modified>
</cp:coreProperties>
</file>